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8F4E5" w14:textId="439CAB38" w:rsidR="00424811" w:rsidRDefault="001F4EE3" w:rsidP="001F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5D">
        <w:rPr>
          <w:rFonts w:ascii="Times New Roman" w:hAnsi="Times New Roman" w:cs="Times New Roman"/>
          <w:sz w:val="24"/>
          <w:szCs w:val="24"/>
        </w:rPr>
        <w:t xml:space="preserve">Temeljem članka 45. stavka 3. Zakona o proračunu (Narodne novine broj 144/21) te članka 12. stavka 2. Statuta Zadarske županije (Službeni glasnik Zadarske županije br. 15/09, 7/10, 11/10, 4/12, 2/13, 14/13 i 3/18, 5/20, 5/21), Županijska skupština </w:t>
      </w:r>
      <w:r w:rsidR="00E606E0">
        <w:rPr>
          <w:rFonts w:ascii="Times New Roman" w:hAnsi="Times New Roman" w:cs="Times New Roman"/>
          <w:sz w:val="24"/>
          <w:szCs w:val="24"/>
        </w:rPr>
        <w:t xml:space="preserve">Zadarske županije na ___sjednici održanoj dana </w:t>
      </w:r>
      <w:r w:rsidRPr="00FD1D5D">
        <w:rPr>
          <w:rFonts w:ascii="Times New Roman" w:hAnsi="Times New Roman" w:cs="Times New Roman"/>
          <w:sz w:val="24"/>
          <w:szCs w:val="24"/>
        </w:rPr>
        <w:t>__________________ 202</w:t>
      </w:r>
      <w:r w:rsidR="002D5228">
        <w:rPr>
          <w:rFonts w:ascii="Times New Roman" w:hAnsi="Times New Roman" w:cs="Times New Roman"/>
          <w:sz w:val="24"/>
          <w:szCs w:val="24"/>
        </w:rPr>
        <w:t>5</w:t>
      </w:r>
      <w:r w:rsidRPr="00FD1D5D">
        <w:rPr>
          <w:rFonts w:ascii="Times New Roman" w:hAnsi="Times New Roman" w:cs="Times New Roman"/>
          <w:sz w:val="24"/>
          <w:szCs w:val="24"/>
        </w:rPr>
        <w:t>. godine donosi</w:t>
      </w:r>
      <w:r w:rsidRPr="00FD1D5D">
        <w:rPr>
          <w:rFonts w:ascii="Times New Roman" w:hAnsi="Times New Roman" w:cs="Times New Roman"/>
          <w:sz w:val="24"/>
          <w:szCs w:val="24"/>
        </w:rPr>
        <w:tab/>
      </w:r>
      <w:r w:rsidRPr="00FD1D5D">
        <w:rPr>
          <w:rFonts w:ascii="Times New Roman" w:hAnsi="Times New Roman" w:cs="Times New Roman"/>
          <w:sz w:val="24"/>
          <w:szCs w:val="24"/>
        </w:rPr>
        <w:tab/>
      </w:r>
    </w:p>
    <w:p w14:paraId="5580E83F" w14:textId="3917A24D" w:rsidR="001F4EE3" w:rsidRDefault="001F4EE3" w:rsidP="001F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D5D">
        <w:rPr>
          <w:rFonts w:ascii="Times New Roman" w:hAnsi="Times New Roman" w:cs="Times New Roman"/>
          <w:sz w:val="24"/>
          <w:szCs w:val="24"/>
        </w:rPr>
        <w:tab/>
      </w:r>
      <w:r w:rsidRPr="00FD1D5D">
        <w:rPr>
          <w:rFonts w:ascii="Times New Roman" w:hAnsi="Times New Roman" w:cs="Times New Roman"/>
          <w:sz w:val="24"/>
          <w:szCs w:val="24"/>
        </w:rPr>
        <w:tab/>
      </w:r>
    </w:p>
    <w:p w14:paraId="4D5A96D9" w14:textId="7837DEF2" w:rsidR="001F4EE3" w:rsidRDefault="001F4EE3" w:rsidP="00FA1D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D5D">
        <w:rPr>
          <w:rFonts w:ascii="Times New Roman" w:hAnsi="Times New Roman" w:cs="Times New Roman"/>
          <w:b/>
          <w:sz w:val="24"/>
          <w:szCs w:val="24"/>
        </w:rPr>
        <w:t>IZMJENE I DOPUNE PRORAČUNA ZADARSKE ŽUPANIJE ZA 202</w:t>
      </w:r>
      <w:r w:rsidR="002D5228">
        <w:rPr>
          <w:rFonts w:ascii="Times New Roman" w:hAnsi="Times New Roman" w:cs="Times New Roman"/>
          <w:b/>
          <w:sz w:val="24"/>
          <w:szCs w:val="24"/>
        </w:rPr>
        <w:t>5</w:t>
      </w:r>
      <w:r w:rsidRPr="00FD1D5D">
        <w:rPr>
          <w:rFonts w:ascii="Times New Roman" w:hAnsi="Times New Roman" w:cs="Times New Roman"/>
          <w:b/>
          <w:sz w:val="24"/>
          <w:szCs w:val="24"/>
        </w:rPr>
        <w:t>. GODINU</w:t>
      </w:r>
      <w:r w:rsidR="002D3743">
        <w:rPr>
          <w:rFonts w:ascii="Times New Roman" w:hAnsi="Times New Roman" w:cs="Times New Roman"/>
          <w:b/>
          <w:sz w:val="24"/>
          <w:szCs w:val="24"/>
        </w:rPr>
        <w:t xml:space="preserve"> I PROJEKCIJ</w:t>
      </w:r>
      <w:r w:rsidR="00804611">
        <w:rPr>
          <w:rFonts w:ascii="Times New Roman" w:hAnsi="Times New Roman" w:cs="Times New Roman"/>
          <w:b/>
          <w:sz w:val="24"/>
          <w:szCs w:val="24"/>
        </w:rPr>
        <w:t>A</w:t>
      </w:r>
      <w:bookmarkStart w:id="0" w:name="_GoBack"/>
      <w:bookmarkEnd w:id="0"/>
      <w:r w:rsidR="002D3743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2D5228">
        <w:rPr>
          <w:rFonts w:ascii="Times New Roman" w:hAnsi="Times New Roman" w:cs="Times New Roman"/>
          <w:b/>
          <w:sz w:val="24"/>
          <w:szCs w:val="24"/>
        </w:rPr>
        <w:t>6</w:t>
      </w:r>
      <w:r w:rsidR="002D3743">
        <w:rPr>
          <w:rFonts w:ascii="Times New Roman" w:hAnsi="Times New Roman" w:cs="Times New Roman"/>
          <w:b/>
          <w:sz w:val="24"/>
          <w:szCs w:val="24"/>
        </w:rPr>
        <w:t>. I 202</w:t>
      </w:r>
      <w:r w:rsidR="002D5228">
        <w:rPr>
          <w:rFonts w:ascii="Times New Roman" w:hAnsi="Times New Roman" w:cs="Times New Roman"/>
          <w:b/>
          <w:sz w:val="24"/>
          <w:szCs w:val="24"/>
        </w:rPr>
        <w:t>7</w:t>
      </w:r>
      <w:r w:rsidR="002D3743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5ABA24C9" w14:textId="77777777" w:rsidR="00424811" w:rsidRDefault="00424811" w:rsidP="001F4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20A3D0" w14:textId="24AC21C9" w:rsidR="00FA1D66" w:rsidRDefault="001F4EE3" w:rsidP="00FA1D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D5D">
        <w:rPr>
          <w:rFonts w:ascii="Times New Roman" w:hAnsi="Times New Roman" w:cs="Times New Roman"/>
          <w:b/>
          <w:sz w:val="24"/>
          <w:szCs w:val="24"/>
        </w:rPr>
        <w:t>I. OPĆI DIO</w:t>
      </w:r>
    </w:p>
    <w:p w14:paraId="2759D422" w14:textId="22396979" w:rsidR="001F4EE3" w:rsidRPr="00FD1D5D" w:rsidRDefault="001F4EE3" w:rsidP="001F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D5D">
        <w:rPr>
          <w:rFonts w:ascii="Times New Roman" w:hAnsi="Times New Roman" w:cs="Times New Roman"/>
          <w:b/>
          <w:sz w:val="24"/>
          <w:szCs w:val="24"/>
        </w:rPr>
        <w:tab/>
      </w:r>
      <w:r w:rsidRPr="00FD1D5D">
        <w:rPr>
          <w:rFonts w:ascii="Times New Roman" w:hAnsi="Times New Roman" w:cs="Times New Roman"/>
          <w:b/>
          <w:sz w:val="24"/>
          <w:szCs w:val="24"/>
        </w:rPr>
        <w:tab/>
      </w:r>
      <w:r w:rsidRPr="00FD1D5D">
        <w:rPr>
          <w:rFonts w:ascii="Times New Roman" w:hAnsi="Times New Roman" w:cs="Times New Roman"/>
          <w:b/>
          <w:sz w:val="24"/>
          <w:szCs w:val="24"/>
        </w:rPr>
        <w:tab/>
      </w:r>
      <w:r w:rsidRPr="00FD1D5D">
        <w:rPr>
          <w:rFonts w:ascii="Times New Roman" w:hAnsi="Times New Roman" w:cs="Times New Roman"/>
          <w:b/>
          <w:sz w:val="24"/>
          <w:szCs w:val="24"/>
        </w:rPr>
        <w:tab/>
      </w:r>
    </w:p>
    <w:p w14:paraId="3C2BD2E6" w14:textId="77777777" w:rsidR="001F4EE3" w:rsidRPr="00FD1D5D" w:rsidRDefault="001F4EE3" w:rsidP="001F4E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1D5D">
        <w:rPr>
          <w:rFonts w:ascii="Times New Roman" w:hAnsi="Times New Roman" w:cs="Times New Roman"/>
          <w:sz w:val="24"/>
          <w:szCs w:val="24"/>
        </w:rPr>
        <w:t>Članak 1.</w:t>
      </w:r>
    </w:p>
    <w:p w14:paraId="56DF7711" w14:textId="7C06562B" w:rsidR="00FD1D5D" w:rsidRPr="00FD1D5D" w:rsidRDefault="001F4EE3" w:rsidP="001F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55C">
        <w:rPr>
          <w:rFonts w:ascii="Times New Roman" w:hAnsi="Times New Roman" w:cs="Times New Roman"/>
          <w:sz w:val="24"/>
          <w:szCs w:val="24"/>
        </w:rPr>
        <w:t>Proračun Zadarske županije za 202</w:t>
      </w:r>
      <w:r w:rsidR="00B3155C" w:rsidRPr="00B3155C">
        <w:rPr>
          <w:rFonts w:ascii="Times New Roman" w:hAnsi="Times New Roman" w:cs="Times New Roman"/>
          <w:sz w:val="24"/>
          <w:szCs w:val="24"/>
        </w:rPr>
        <w:t>5</w:t>
      </w:r>
      <w:r w:rsidRPr="00B3155C">
        <w:rPr>
          <w:rFonts w:ascii="Times New Roman" w:hAnsi="Times New Roman" w:cs="Times New Roman"/>
          <w:sz w:val="24"/>
          <w:szCs w:val="24"/>
        </w:rPr>
        <w:t xml:space="preserve">. godinu (Službeni glasnik Zadarske županije, br. </w:t>
      </w:r>
      <w:r w:rsidR="00480BBE" w:rsidRPr="00B3155C">
        <w:rPr>
          <w:rFonts w:ascii="Times New Roman" w:hAnsi="Times New Roman" w:cs="Times New Roman"/>
          <w:sz w:val="24"/>
          <w:szCs w:val="24"/>
        </w:rPr>
        <w:t>1</w:t>
      </w:r>
      <w:r w:rsidR="00B3155C" w:rsidRPr="00B3155C">
        <w:rPr>
          <w:rFonts w:ascii="Times New Roman" w:hAnsi="Times New Roman" w:cs="Times New Roman"/>
          <w:sz w:val="24"/>
          <w:szCs w:val="24"/>
        </w:rPr>
        <w:t>6</w:t>
      </w:r>
      <w:r w:rsidRPr="00B3155C">
        <w:rPr>
          <w:rFonts w:ascii="Times New Roman" w:hAnsi="Times New Roman" w:cs="Times New Roman"/>
          <w:sz w:val="24"/>
          <w:szCs w:val="24"/>
        </w:rPr>
        <w:t>/2</w:t>
      </w:r>
      <w:r w:rsidR="00B3155C" w:rsidRPr="00B3155C">
        <w:rPr>
          <w:rFonts w:ascii="Times New Roman" w:hAnsi="Times New Roman" w:cs="Times New Roman"/>
          <w:sz w:val="24"/>
          <w:szCs w:val="24"/>
        </w:rPr>
        <w:t>4</w:t>
      </w:r>
      <w:r w:rsidRPr="00B3155C">
        <w:rPr>
          <w:rFonts w:ascii="Times New Roman" w:hAnsi="Times New Roman" w:cs="Times New Roman"/>
          <w:sz w:val="24"/>
          <w:szCs w:val="24"/>
        </w:rPr>
        <w:t>)</w:t>
      </w:r>
      <w:r w:rsidR="00813C42" w:rsidRPr="00B3155C">
        <w:rPr>
          <w:rFonts w:ascii="Times New Roman" w:hAnsi="Times New Roman" w:cs="Times New Roman"/>
          <w:sz w:val="24"/>
          <w:szCs w:val="24"/>
        </w:rPr>
        <w:t xml:space="preserve"> mijenja se i iznosi 2</w:t>
      </w:r>
      <w:r w:rsidR="00B3155C" w:rsidRPr="00B3155C">
        <w:rPr>
          <w:rFonts w:ascii="Times New Roman" w:hAnsi="Times New Roman" w:cs="Times New Roman"/>
          <w:sz w:val="24"/>
          <w:szCs w:val="24"/>
        </w:rPr>
        <w:t>23</w:t>
      </w:r>
      <w:r w:rsidR="00813C42" w:rsidRPr="00B3155C">
        <w:rPr>
          <w:rFonts w:ascii="Times New Roman" w:hAnsi="Times New Roman" w:cs="Times New Roman"/>
          <w:sz w:val="24"/>
          <w:szCs w:val="24"/>
        </w:rPr>
        <w:t>.</w:t>
      </w:r>
      <w:r w:rsidR="00B3155C" w:rsidRPr="00B3155C">
        <w:rPr>
          <w:rFonts w:ascii="Times New Roman" w:hAnsi="Times New Roman" w:cs="Times New Roman"/>
          <w:sz w:val="24"/>
          <w:szCs w:val="24"/>
        </w:rPr>
        <w:t>000</w:t>
      </w:r>
      <w:r w:rsidR="00813C42" w:rsidRPr="00B3155C">
        <w:rPr>
          <w:rFonts w:ascii="Times New Roman" w:hAnsi="Times New Roman" w:cs="Times New Roman"/>
          <w:sz w:val="24"/>
          <w:szCs w:val="24"/>
        </w:rPr>
        <w:t>.000,00 eura</w:t>
      </w:r>
      <w:r w:rsidRPr="00B3155C">
        <w:rPr>
          <w:rFonts w:ascii="Times New Roman" w:hAnsi="Times New Roman" w:cs="Times New Roman"/>
          <w:sz w:val="24"/>
          <w:szCs w:val="24"/>
        </w:rPr>
        <w:t>.  Proračun Zadarske županije za 202</w:t>
      </w:r>
      <w:r w:rsidR="00B3155C" w:rsidRPr="00B3155C">
        <w:rPr>
          <w:rFonts w:ascii="Times New Roman" w:hAnsi="Times New Roman" w:cs="Times New Roman"/>
          <w:sz w:val="24"/>
          <w:szCs w:val="24"/>
        </w:rPr>
        <w:t>5</w:t>
      </w:r>
      <w:r w:rsidRPr="00B3155C">
        <w:rPr>
          <w:rFonts w:ascii="Times New Roman" w:hAnsi="Times New Roman" w:cs="Times New Roman"/>
          <w:sz w:val="24"/>
          <w:szCs w:val="24"/>
        </w:rPr>
        <w:t xml:space="preserve">. godinu, bez vlastitih i namjenskih prihoda korisnika (Službeni glasnik Zadarske županije, br. </w:t>
      </w:r>
      <w:r w:rsidR="00480BBE" w:rsidRPr="00B3155C">
        <w:rPr>
          <w:rFonts w:ascii="Times New Roman" w:hAnsi="Times New Roman" w:cs="Times New Roman"/>
          <w:sz w:val="24"/>
          <w:szCs w:val="24"/>
        </w:rPr>
        <w:t>1</w:t>
      </w:r>
      <w:r w:rsidR="00B3155C" w:rsidRPr="00B3155C">
        <w:rPr>
          <w:rFonts w:ascii="Times New Roman" w:hAnsi="Times New Roman" w:cs="Times New Roman"/>
          <w:sz w:val="24"/>
          <w:szCs w:val="24"/>
        </w:rPr>
        <w:t>6</w:t>
      </w:r>
      <w:r w:rsidRPr="00B3155C">
        <w:rPr>
          <w:rFonts w:ascii="Times New Roman" w:hAnsi="Times New Roman" w:cs="Times New Roman"/>
          <w:sz w:val="24"/>
          <w:szCs w:val="24"/>
        </w:rPr>
        <w:t>/</w:t>
      </w:r>
      <w:r w:rsidR="00C51150" w:rsidRPr="00B3155C">
        <w:rPr>
          <w:rFonts w:ascii="Times New Roman" w:hAnsi="Times New Roman" w:cs="Times New Roman"/>
          <w:sz w:val="24"/>
          <w:szCs w:val="24"/>
        </w:rPr>
        <w:t>2</w:t>
      </w:r>
      <w:r w:rsidR="00B3155C" w:rsidRPr="00B3155C">
        <w:rPr>
          <w:rFonts w:ascii="Times New Roman" w:hAnsi="Times New Roman" w:cs="Times New Roman"/>
          <w:sz w:val="24"/>
          <w:szCs w:val="24"/>
        </w:rPr>
        <w:t>4</w:t>
      </w:r>
      <w:r w:rsidR="00C51150" w:rsidRPr="00B3155C">
        <w:rPr>
          <w:rFonts w:ascii="Times New Roman" w:hAnsi="Times New Roman" w:cs="Times New Roman"/>
          <w:sz w:val="24"/>
          <w:szCs w:val="24"/>
        </w:rPr>
        <w:t>) m</w:t>
      </w:r>
      <w:r w:rsidR="00813C42" w:rsidRPr="00B3155C">
        <w:rPr>
          <w:rFonts w:ascii="Times New Roman" w:hAnsi="Times New Roman" w:cs="Times New Roman"/>
          <w:sz w:val="24"/>
          <w:szCs w:val="24"/>
        </w:rPr>
        <w:t xml:space="preserve">ijenja se i iznosi </w:t>
      </w:r>
      <w:r w:rsidR="00B3155C" w:rsidRPr="00B3155C">
        <w:rPr>
          <w:rFonts w:ascii="Times New Roman" w:hAnsi="Times New Roman" w:cs="Times New Roman"/>
          <w:sz w:val="24"/>
          <w:szCs w:val="24"/>
        </w:rPr>
        <w:t>71.</w:t>
      </w:r>
      <w:r w:rsidR="00F95E0C">
        <w:rPr>
          <w:rFonts w:ascii="Times New Roman" w:hAnsi="Times New Roman" w:cs="Times New Roman"/>
          <w:sz w:val="24"/>
          <w:szCs w:val="24"/>
        </w:rPr>
        <w:t>518.032,16</w:t>
      </w:r>
      <w:r w:rsidR="00C51150" w:rsidRPr="00B3155C">
        <w:rPr>
          <w:rFonts w:ascii="Times New Roman" w:hAnsi="Times New Roman" w:cs="Times New Roman"/>
          <w:sz w:val="24"/>
          <w:szCs w:val="24"/>
        </w:rPr>
        <w:t xml:space="preserve"> eu</w:t>
      </w:r>
      <w:r w:rsidR="00813C42" w:rsidRPr="00B3155C">
        <w:rPr>
          <w:rFonts w:ascii="Times New Roman" w:hAnsi="Times New Roman" w:cs="Times New Roman"/>
          <w:sz w:val="24"/>
          <w:szCs w:val="24"/>
        </w:rPr>
        <w:t>ra</w:t>
      </w:r>
      <w:r w:rsidR="00480BBE" w:rsidRPr="00B3155C">
        <w:rPr>
          <w:rFonts w:ascii="Times New Roman" w:hAnsi="Times New Roman" w:cs="Times New Roman"/>
          <w:sz w:val="24"/>
          <w:szCs w:val="24"/>
        </w:rPr>
        <w:t>.</w:t>
      </w:r>
      <w:r w:rsidR="00813C42" w:rsidRPr="00B3155C">
        <w:rPr>
          <w:rFonts w:ascii="Times New Roman" w:hAnsi="Times New Roman" w:cs="Times New Roman"/>
          <w:sz w:val="24"/>
          <w:szCs w:val="24"/>
        </w:rPr>
        <w:t xml:space="preserve"> </w:t>
      </w:r>
      <w:r w:rsidRPr="00B3155C">
        <w:rPr>
          <w:rFonts w:ascii="Times New Roman" w:hAnsi="Times New Roman" w:cs="Times New Roman"/>
          <w:sz w:val="24"/>
          <w:szCs w:val="24"/>
        </w:rPr>
        <w:t>Sažetak općeg dijela proračuna sastoji se od: A. sažetak Računa prihoda i rashoda, B. sažetak Računa financiranja i C. Preneseni višak ili preneseni manjak i višegodišnji plan uravnoteženja, kako slijedi u tabličnom prikazu:</w:t>
      </w:r>
      <w:r w:rsidR="00FD1D5D" w:rsidRPr="00B3155C">
        <w:rPr>
          <w:rFonts w:ascii="Times New Roman" w:hAnsi="Times New Roman" w:cs="Times New Roman"/>
          <w:sz w:val="24"/>
          <w:szCs w:val="24"/>
        </w:rPr>
        <w:tab/>
      </w:r>
      <w:r w:rsidR="00FD1D5D" w:rsidRPr="00FD1D5D">
        <w:rPr>
          <w:rFonts w:ascii="Times New Roman" w:hAnsi="Times New Roman" w:cs="Times New Roman"/>
          <w:sz w:val="24"/>
          <w:szCs w:val="24"/>
        </w:rPr>
        <w:tab/>
      </w:r>
      <w:r w:rsidR="00FD1D5D" w:rsidRPr="00FD1D5D">
        <w:rPr>
          <w:rFonts w:ascii="Times New Roman" w:hAnsi="Times New Roman" w:cs="Times New Roman"/>
          <w:sz w:val="24"/>
          <w:szCs w:val="24"/>
        </w:rPr>
        <w:tab/>
      </w:r>
    </w:p>
    <w:sectPr w:rsidR="00FD1D5D" w:rsidRPr="00FD1D5D" w:rsidSect="002F5F75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9751C" w14:textId="77777777" w:rsidR="007C5815" w:rsidRDefault="007C5815" w:rsidP="007C5815">
      <w:pPr>
        <w:spacing w:after="0" w:line="240" w:lineRule="auto"/>
      </w:pPr>
      <w:r>
        <w:separator/>
      </w:r>
    </w:p>
  </w:endnote>
  <w:endnote w:type="continuationSeparator" w:id="0">
    <w:p w14:paraId="2B4A919F" w14:textId="77777777" w:rsidR="007C5815" w:rsidRDefault="007C5815" w:rsidP="007C5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6800561"/>
      <w:docPartObj>
        <w:docPartGallery w:val="Page Numbers (Bottom of Page)"/>
        <w:docPartUnique/>
      </w:docPartObj>
    </w:sdtPr>
    <w:sdtEndPr/>
    <w:sdtContent>
      <w:p w14:paraId="0ECD123B" w14:textId="186FD8F3" w:rsidR="007C5815" w:rsidRDefault="007C581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743">
          <w:rPr>
            <w:noProof/>
          </w:rPr>
          <w:t>1</w:t>
        </w:r>
        <w:r>
          <w:fldChar w:fldCharType="end"/>
        </w:r>
      </w:p>
    </w:sdtContent>
  </w:sdt>
  <w:p w14:paraId="39A27C7F" w14:textId="77777777" w:rsidR="007C5815" w:rsidRDefault="007C58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C64BA" w14:textId="77777777" w:rsidR="007C5815" w:rsidRDefault="007C5815" w:rsidP="007C5815">
      <w:pPr>
        <w:spacing w:after="0" w:line="240" w:lineRule="auto"/>
      </w:pPr>
      <w:r>
        <w:separator/>
      </w:r>
    </w:p>
  </w:footnote>
  <w:footnote w:type="continuationSeparator" w:id="0">
    <w:p w14:paraId="2E1C347B" w14:textId="77777777" w:rsidR="007C5815" w:rsidRDefault="007C5815" w:rsidP="007C58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3B2"/>
    <w:rsid w:val="000B0E6F"/>
    <w:rsid w:val="001F4EE3"/>
    <w:rsid w:val="002C47AE"/>
    <w:rsid w:val="002D3743"/>
    <w:rsid w:val="002D5228"/>
    <w:rsid w:val="002F5F75"/>
    <w:rsid w:val="003A00D9"/>
    <w:rsid w:val="003D104A"/>
    <w:rsid w:val="00424811"/>
    <w:rsid w:val="00480BBE"/>
    <w:rsid w:val="007C5815"/>
    <w:rsid w:val="007D7432"/>
    <w:rsid w:val="00804611"/>
    <w:rsid w:val="00813C42"/>
    <w:rsid w:val="00A0724A"/>
    <w:rsid w:val="00AA34A0"/>
    <w:rsid w:val="00AC3626"/>
    <w:rsid w:val="00B3155C"/>
    <w:rsid w:val="00C51150"/>
    <w:rsid w:val="00D41DB8"/>
    <w:rsid w:val="00DB5AB9"/>
    <w:rsid w:val="00E20C28"/>
    <w:rsid w:val="00E606E0"/>
    <w:rsid w:val="00EB13B2"/>
    <w:rsid w:val="00EC2238"/>
    <w:rsid w:val="00F95E0C"/>
    <w:rsid w:val="00FA1D66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B1D2"/>
  <w15:chartTrackingRefBased/>
  <w15:docId w15:val="{7981481A-CA94-4F7E-A60A-3D7C9350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EE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C5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815"/>
  </w:style>
  <w:style w:type="paragraph" w:styleId="Podnoje">
    <w:name w:val="footer"/>
    <w:basedOn w:val="Normal"/>
    <w:link w:val="PodnojeChar"/>
    <w:uiPriority w:val="99"/>
    <w:unhideWhenUsed/>
    <w:rsid w:val="007C5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Vanjak</dc:creator>
  <cp:keywords/>
  <dc:description/>
  <cp:lastModifiedBy>Iva Vanjak</cp:lastModifiedBy>
  <cp:revision>26</cp:revision>
  <dcterms:created xsi:type="dcterms:W3CDTF">2023-05-11T12:13:00Z</dcterms:created>
  <dcterms:modified xsi:type="dcterms:W3CDTF">2025-09-24T12:09:00Z</dcterms:modified>
</cp:coreProperties>
</file>